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Урок  русского языка в 11 классе.</w:t>
      </w:r>
    </w:p>
    <w:p w:rsidR="00FD5CF4" w:rsidRDefault="00FD5CF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урока.</w:t>
      </w:r>
    </w:p>
    <w:p w:rsidR="00FD5CF4" w:rsidRDefault="00716139">
      <w:pPr>
        <w:pStyle w:val="Textbody"/>
        <w:spacing w:line="276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урока</w:t>
      </w:r>
      <w:r>
        <w:rPr>
          <w:rFonts w:ascii="Times New Roman" w:hAnsi="Times New Roman" w:cs="Times New Roman"/>
          <w:bCs/>
          <w:iCs/>
          <w:sz w:val="28"/>
          <w:szCs w:val="28"/>
        </w:rPr>
        <w:t>: «Комплексный анализ текста».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FD5CF4" w:rsidRDefault="00716139">
      <w:pPr>
        <w:pStyle w:val="Textbod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начала урока, определение темы, сообщение целей и задач урока (2-3минуты).</w:t>
      </w:r>
    </w:p>
    <w:p w:rsidR="00FD5CF4" w:rsidRDefault="00716139">
      <w:pPr>
        <w:pStyle w:val="Textbod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2.Актуализация изученного материала (3-4 минуты).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3.Исследование текста (29-30 минут).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Чтение текста. Выполнение тестовой работы</w:t>
      </w:r>
      <w:r>
        <w:rPr>
          <w:rFonts w:ascii="Times New Roman" w:hAnsi="Times New Roman" w:cs="Times New Roman"/>
          <w:sz w:val="28"/>
          <w:szCs w:val="28"/>
        </w:rPr>
        <w:t xml:space="preserve"> (8-9 минут).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Выполнение заданий (работа в паре 5- 6 минут).</w:t>
      </w:r>
    </w:p>
    <w:p w:rsidR="00FD5CF4" w:rsidRDefault="00716139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Выполнение заданий (работа в группах— 17-18 минут).</w:t>
      </w:r>
    </w:p>
    <w:p w:rsidR="00FD5CF4" w:rsidRDefault="00716139">
      <w:pPr>
        <w:pStyle w:val="TableContents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Рефлексия (2-3 минуты).</w:t>
      </w:r>
    </w:p>
    <w:p w:rsidR="00FD5CF4" w:rsidRDefault="00716139">
      <w:pPr>
        <w:pStyle w:val="TableContents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Домашнее задание (2 минуты).</w:t>
      </w:r>
    </w:p>
    <w:p w:rsidR="00FD5CF4" w:rsidRDefault="00716139">
      <w:pPr>
        <w:pStyle w:val="TableContents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Подведение итогов урока (2 минуты).</w:t>
      </w:r>
    </w:p>
    <w:p w:rsidR="00FD5CF4" w:rsidRDefault="00716139">
      <w:pPr>
        <w:pStyle w:val="TableContents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Выставление оценок (1 минута).</w:t>
      </w:r>
    </w:p>
    <w:p w:rsidR="00FD5CF4" w:rsidRDefault="00FD5CF4">
      <w:pPr>
        <w:pStyle w:val="TableContents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5CF4" w:rsidRDefault="00716139">
      <w:pPr>
        <w:pStyle w:val="TableContents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выбора технологий личностно-ориентированного обучения и компьютерных технологий.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используются технологии личностно-ориентированного обучения и компьютерные технологии.  Выбор данных технологий  обусловлен тем, что интеграция информацио</w:t>
      </w:r>
      <w:r>
        <w:rPr>
          <w:rFonts w:ascii="Times New Roman" w:hAnsi="Times New Roman" w:cs="Times New Roman"/>
          <w:sz w:val="28"/>
          <w:szCs w:val="28"/>
        </w:rPr>
        <w:t>нных технологий  в состав технологий личностно-ориентированного образования повышает их эффективность. Каждая из технологий позволяет  обеспечить положительную мотивацию обучения, рационально организовать учебный процесс, повысить результативность урока.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ак, при  применении  технологии исследовательского обучения усвоение теоретической темы становится не самоцелью, а средством развития логического мышления, умения самостоятельно добывать информацию при помощи анализа текста. Именно это умение будет востреб</w:t>
      </w:r>
      <w:r>
        <w:rPr>
          <w:rFonts w:ascii="Times New Roman" w:hAnsi="Times New Roman" w:cs="Times New Roman"/>
          <w:sz w:val="28"/>
          <w:szCs w:val="28"/>
        </w:rPr>
        <w:t>овано в жизни любого из учащихся.</w:t>
      </w:r>
    </w:p>
    <w:p w:rsidR="00FD5CF4" w:rsidRDefault="00716139">
      <w:pPr>
        <w:pStyle w:val="Textbody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исследовательского метода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моделировании урока на текстовой основе позволяет реализовать следующие задачи: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взаимосвязь в изучении слова и текста;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связать изучение нового (публицистический стиль — 11 класс) и повторения (лекс</w:t>
      </w:r>
      <w:r>
        <w:rPr>
          <w:rFonts w:ascii="Times New Roman" w:hAnsi="Times New Roman" w:cs="Times New Roman"/>
          <w:sz w:val="28"/>
          <w:szCs w:val="28"/>
        </w:rPr>
        <w:t>ика и фразеология, синтаксис и пунктуация — 5-9 классы);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ликвидировать разрыв между изучением языка и обучением речи;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реализацию как внутрипредметных  так и межпредметных  связей ( на данном уроке — русского языка и литературы);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вни</w:t>
      </w:r>
      <w:r>
        <w:rPr>
          <w:rFonts w:ascii="Times New Roman" w:hAnsi="Times New Roman" w:cs="Times New Roman"/>
          <w:sz w:val="28"/>
          <w:szCs w:val="28"/>
        </w:rPr>
        <w:t>мание к вопросам воспитания в процессе обучения;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индивидуализировать и дифференцировать процесс обучения на основе личностно-ориентированного образования (задания в группах  распределяются по уровню сложности, дается дифференцированное домашнее задание).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Выбор  компьютерных технологий на уроке русского языка.</w:t>
      </w:r>
    </w:p>
    <w:p w:rsidR="00FD5CF4" w:rsidRDefault="00716139">
      <w:pPr>
        <w:pStyle w:val="Textbody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 на уроке мобильного класса, обоснованность его  использования состоит в следующем:</w:t>
      </w:r>
    </w:p>
    <w:p w:rsidR="00FD5CF4" w:rsidRDefault="007161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проведения занятий нет необходимости в специально оборудованном компьютерном классе;</w:t>
      </w:r>
    </w:p>
    <w:p w:rsidR="00FD5CF4" w:rsidRDefault="007161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-контроль, про</w:t>
      </w:r>
      <w:r>
        <w:rPr>
          <w:rFonts w:ascii="Times New Roman" w:hAnsi="Times New Roman" w:cs="Times New Roman"/>
          <w:sz w:val="28"/>
          <w:szCs w:val="28"/>
        </w:rPr>
        <w:t>верка знания и оценка результата проводится объективно и своевременно;</w:t>
      </w:r>
    </w:p>
    <w:p w:rsidR="00FD5CF4" w:rsidRDefault="0071613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-гарантируется конфиденциальность: результаты деятельности ученика известны только ему;</w:t>
      </w:r>
    </w:p>
    <w:p w:rsidR="00FD5CF4" w:rsidRDefault="0071613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-сохраняется психологически комфортная атмосфера в классе, при которой не снижается самооценка уч</w:t>
      </w:r>
      <w:r>
        <w:rPr>
          <w:rFonts w:ascii="Times New Roman" w:hAnsi="Times New Roman" w:cs="Times New Roman"/>
          <w:sz w:val="28"/>
          <w:szCs w:val="28"/>
        </w:rPr>
        <w:t>еника;</w:t>
      </w:r>
    </w:p>
    <w:p w:rsidR="00FD5CF4" w:rsidRDefault="007161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 представляются  результаты работы каждой группы на экране.</w:t>
      </w:r>
    </w:p>
    <w:p w:rsidR="00FD5CF4" w:rsidRDefault="007161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презентации:</w:t>
      </w:r>
    </w:p>
    <w:p w:rsidR="00FD5CF4" w:rsidRDefault="00716139">
      <w:pPr>
        <w:pStyle w:val="Textbody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-Презентация служит дополнительной  формой проведения урока. В данном случае она играет роль наглядного пособия, которое позволяет  повторить основные </w:t>
      </w:r>
      <w:r>
        <w:rPr>
          <w:rFonts w:ascii="Times New Roman" w:hAnsi="Times New Roman" w:cs="Times New Roman"/>
          <w:sz w:val="28"/>
          <w:szCs w:val="28"/>
        </w:rPr>
        <w:t>признаки и особенности публицистического стиля речи.</w:t>
      </w:r>
    </w:p>
    <w:p w:rsidR="00FD5CF4" w:rsidRDefault="00FD5CF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урока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1.Фамилия, имя, отчество учителя: </w:t>
      </w:r>
      <w:r>
        <w:rPr>
          <w:rFonts w:ascii="Times New Roman" w:hAnsi="Times New Roman" w:cs="Times New Roman"/>
          <w:sz w:val="28"/>
          <w:szCs w:val="28"/>
        </w:rPr>
        <w:t>Прутко Наталья Ивановна.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 А.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10.02.2015г.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 урока: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Комплексный анализ текста».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повторения и систематизации знаний.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Каково место учебного занятия в изучаемой теме?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урок является седьмым  в теме «П</w:t>
      </w:r>
      <w:r>
        <w:rPr>
          <w:rFonts w:ascii="Times New Roman" w:hAnsi="Times New Roman" w:cs="Times New Roman"/>
          <w:sz w:val="28"/>
          <w:szCs w:val="28"/>
        </w:rPr>
        <w:t>ублицистический стиль речи».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разрабатываемое учебное занятие связано с предыдущим?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 связано с предыдущим общей темой.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разрабатываемое учебное занятие работает на будущее?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 подготовка к выполнению заданий 1- 25 ЕГЭ.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6.Краткая психолого-педагогическая характеристика класса: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10 учащихся, средних —  6, сильных —  4.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акие особенности учащихся были учтены  при разработке учебного занятия?</w:t>
      </w:r>
    </w:p>
    <w:p w:rsidR="00FD5CF4" w:rsidRDefault="00716139">
      <w:pPr>
        <w:pStyle w:val="Textbody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индивидуальные особенности учащихся.</w:t>
      </w:r>
    </w:p>
    <w:p w:rsidR="00FD5CF4" w:rsidRDefault="00716139">
      <w:pPr>
        <w:pStyle w:val="Textbody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8.Цели, которые ставились при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разработке учебного занятия.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FD5CF4" w:rsidRDefault="0071613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-Систематизация знаний об особенностях публицистического стиля.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-Повторение и обобщение знаний о тексте как наибольшей синтаксической единице.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практических умений работы с текстом.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>
        <w:rPr>
          <w:rFonts w:ascii="Times New Roman" w:hAnsi="Times New Roman" w:cs="Times New Roman"/>
          <w:sz w:val="28"/>
          <w:szCs w:val="28"/>
        </w:rPr>
        <w:t>навыков правильной речи учащихся.</w:t>
      </w:r>
    </w:p>
    <w:p w:rsidR="00FD5CF4" w:rsidRDefault="00716139">
      <w:pPr>
        <w:pStyle w:val="Standard"/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-Подготовка учащихся к  выполнению заданий 1- 25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коммуникативных способностей.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познавательного интереса  к учебному предмету.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интереса к исследовательской деятельности.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</w:t>
      </w:r>
      <w:r>
        <w:rPr>
          <w:rFonts w:ascii="Times New Roman" w:hAnsi="Times New Roman" w:cs="Times New Roman"/>
          <w:sz w:val="28"/>
          <w:szCs w:val="28"/>
        </w:rPr>
        <w:t>витие   интеллектуальных способностей, позволяющих учиться самостоятельно.</w:t>
      </w:r>
    </w:p>
    <w:p w:rsidR="00FD5CF4" w:rsidRDefault="00716139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FD5CF4" w:rsidRDefault="00716139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-Нравственное развитие личности учащихся, определение ими истинных жизненных ценностей.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уважительного отношения к чужому мнению, формирование умения корр</w:t>
      </w:r>
      <w:r>
        <w:rPr>
          <w:rFonts w:ascii="Times New Roman" w:hAnsi="Times New Roman" w:cs="Times New Roman"/>
          <w:sz w:val="28"/>
          <w:szCs w:val="28"/>
        </w:rPr>
        <w:t>ектно и доказательно обосновывать свою точку зрения.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интерес учащихся к самостоятельному поиску и овладению новыми знаниями, желание продвинуться в своем развитии.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результате исследовательской деятельности учащихся выявить </w:t>
      </w:r>
      <w:r>
        <w:rPr>
          <w:rFonts w:ascii="Times New Roman" w:hAnsi="Times New Roman" w:cs="Times New Roman"/>
          <w:sz w:val="28"/>
          <w:szCs w:val="28"/>
        </w:rPr>
        <w:t>особенности данного текста, связанного с индивидуальным стилем писателя.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способность к пониманию и взаимопониманию, диалогу и сотрудничеству в групповой форме обучения.</w:t>
      </w:r>
    </w:p>
    <w:p w:rsidR="00FD5CF4" w:rsidRDefault="00716139">
      <w:pPr>
        <w:pStyle w:val="Textbody"/>
        <w:spacing w:line="276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учебной деятельности на уроке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индивидуальная, групповая, </w:t>
      </w:r>
      <w:r>
        <w:rPr>
          <w:rFonts w:ascii="Times New Roman" w:hAnsi="Times New Roman" w:cs="Times New Roman"/>
          <w:sz w:val="28"/>
          <w:szCs w:val="28"/>
        </w:rPr>
        <w:t>фронтальная.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-мобильный класс;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-экран;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-проектор;</w:t>
      </w:r>
    </w:p>
    <w:p w:rsidR="00FD5CF4" w:rsidRDefault="0071613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для анализа, задания к тексту в электронном виде.</w:t>
      </w:r>
    </w:p>
    <w:p w:rsidR="00FD5CF4" w:rsidRDefault="00716139">
      <w:pPr>
        <w:pStyle w:val="Textbody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урока.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6515"/>
      </w:tblGrid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 урока</w:t>
            </w: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1.Организация начала урока, определение темы, сообщение целей урока.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этапа: </w:t>
            </w:r>
            <w:r>
              <w:rPr>
                <w:rFonts w:ascii="Times New Roman" w:hAnsi="Times New Roman" w:cs="Times New Roman"/>
              </w:rPr>
              <w:t>обеспечение мотивации обучения.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цели урока, определяют задачи. Отвечают на вопрос: «Актуальна ли тема урока, почему?»</w:t>
            </w:r>
          </w:p>
          <w:p w:rsidR="00FD5CF4" w:rsidRDefault="0071613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пометки в тетради по ходу объяснений учителя.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2.Актуализация изученного материала.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этапа: актуализация опорных </w:t>
            </w:r>
            <w:r>
              <w:rPr>
                <w:rFonts w:ascii="Times New Roman" w:hAnsi="Times New Roman" w:cs="Times New Roman"/>
              </w:rPr>
              <w:t>знаний и умений.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группа представляет презентацию по теме «Публицистический стиль речи».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 информационной группы,</w:t>
            </w:r>
          </w:p>
          <w:p w:rsidR="00FD5CF4" w:rsidRDefault="00716139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обобщают и систематизируют изученный материал.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Исследование текста.</w:t>
            </w:r>
          </w:p>
          <w:p w:rsidR="00FD5CF4" w:rsidRDefault="00716139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этапа:  осуществление исследовательской деятельности на материале текста В. Пескова (см. приложение ).  </w:t>
            </w: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FD5CF4" w:rsidRDefault="00FD5C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D5CF4" w:rsidRDefault="00FD5CF4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Обучающиеся читают текст В. Пескова, </w:t>
            </w:r>
            <w:r>
              <w:rPr>
                <w:rFonts w:ascii="Times New Roman" w:hAnsi="Times New Roman" w:cs="Times New Roman"/>
              </w:rPr>
              <w:t>затем выполняют небольшую тестовую  работу на проверку понимания прочитанного текста.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Учащиеся выполняют задания (работают в паре, задания даны по количеству пар):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Выразительно читают текст. Определяют тему, основную мысль, выписывают ключевые слова</w:t>
            </w:r>
            <w:r>
              <w:rPr>
                <w:rFonts w:ascii="Times New Roman" w:hAnsi="Times New Roman" w:cs="Times New Roman"/>
              </w:rPr>
              <w:t xml:space="preserve"> (словосочетания), отражающие тему текста. Озаглавливают текст, объясняют смысл заглавия: на что указывает заглавие — на тему или основную мысль текста?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Определяют микротемы текста. Устанавливают, выражено ли в тексте отношение автора к сообщаемому; как</w:t>
            </w:r>
            <w:r>
              <w:rPr>
                <w:rFonts w:ascii="Times New Roman" w:hAnsi="Times New Roman" w:cs="Times New Roman"/>
              </w:rPr>
              <w:t>ово это отношение?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Устанавливают, к какому стилю речи относится данный текст, называют языковые, в том числе изобразительно-выразительные,  особенности, обусловливающие стилевую принадлежность текста.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Определяют функциональный тип текста, находят и н</w:t>
            </w:r>
            <w:r>
              <w:rPr>
                <w:rFonts w:ascii="Times New Roman" w:hAnsi="Times New Roman" w:cs="Times New Roman"/>
              </w:rPr>
              <w:t>азывают языковые особенности, обусловливающие функциональный тип текста.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Составляют план текста В. Пескова. Готовят его устный пересказ.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Обучающиеся работают в группах, работа каждой из них организована с помощью лидеров — высокомотивированных дете</w:t>
            </w:r>
            <w:r>
              <w:rPr>
                <w:rFonts w:ascii="Times New Roman" w:hAnsi="Times New Roman" w:cs="Times New Roman"/>
              </w:rPr>
              <w:t>й  (всего 2 группы, в каждой из них по 5 человек).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 распределяются внутри группы.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планирует  и разрабатывает учебные действия.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 выявляют проблему, формулируют ее (каждая группа выявляет и формулирует одну из проблем, поставленн</w:t>
            </w:r>
            <w:r>
              <w:rPr>
                <w:rFonts w:ascii="Times New Roman" w:hAnsi="Times New Roman" w:cs="Times New Roman"/>
              </w:rPr>
              <w:t xml:space="preserve">ых  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Песковым в тексте).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 комментирует проблему, определяет позицию автора, выражает собственное мнение по сформулированной проблеме, поставленной автором текста (согласившись или не согласившись с позицией автора), аргументирует ее (приводит не </w:t>
            </w:r>
            <w:r>
              <w:rPr>
                <w:rFonts w:ascii="Times New Roman" w:hAnsi="Times New Roman" w:cs="Times New Roman"/>
              </w:rPr>
              <w:t>менее 2 аргументов), опираясь на знания, жизненный или читательский опыт.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Делает вывод, который должен соответствовать поставленному вопросу.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 сообщение. 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Выступает с подготовленным сообщением.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Принимает участие в обсуждении учебного материала. </w:t>
            </w:r>
            <w:r>
              <w:rPr>
                <w:rFonts w:ascii="Times New Roman" w:hAnsi="Times New Roman" w:cs="Times New Roman"/>
              </w:rPr>
              <w:t xml:space="preserve">Переосмысливает результаты в ходе ответов на вопросы, </w:t>
            </w:r>
            <w:r>
              <w:rPr>
                <w:rFonts w:ascii="Times New Roman" w:hAnsi="Times New Roman" w:cs="Times New Roman"/>
              </w:rPr>
              <w:lastRenderedPageBreak/>
              <w:t>проверяет предположение, подтверждает примерами из текста. Строит сообщения.</w:t>
            </w:r>
          </w:p>
          <w:p w:rsidR="00FD5CF4" w:rsidRDefault="007161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Делает вывод, заключение.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4.Рефлексия: итоги работы. Задача этапа: подведение итогов работы в группах.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подводят </w:t>
            </w:r>
            <w:r>
              <w:rPr>
                <w:rFonts w:ascii="Times New Roman" w:hAnsi="Times New Roman" w:cs="Times New Roman"/>
              </w:rPr>
              <w:t>итоги работы в группах: что получилось (не получилось), что мешало (помогало), довольны работой группы (нет), что для себя открыли.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5.Домашнее задание.</w:t>
            </w:r>
          </w:p>
          <w:p w:rsidR="00FD5CF4" w:rsidRDefault="00716139">
            <w:pPr>
              <w:pStyle w:val="Standard"/>
            </w:pPr>
            <w:r>
              <w:rPr>
                <w:rFonts w:ascii="Times New Roman" w:hAnsi="Times New Roman" w:cs="Times New Roman"/>
              </w:rPr>
              <w:t>Задача этапа: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обеспечение понимания, цели, способов выполнения  </w:t>
            </w:r>
            <w:r>
              <w:rPr>
                <w:rFonts w:ascii="Times New Roman" w:hAnsi="Times New Roman" w:cs="Times New Roman"/>
                <w:color w:val="000000"/>
              </w:rPr>
              <w:t>домашнего задания.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пишут со</w:t>
            </w:r>
            <w:r>
              <w:rPr>
                <w:rFonts w:ascii="Times New Roman" w:hAnsi="Times New Roman" w:cs="Times New Roman"/>
              </w:rPr>
              <w:t>чинение по тексту В. Пескова или по другому тексту из Открытого банка заданий ЕГЭ (по выбору учащихся).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6.Подведение итогов урока.</w:t>
            </w:r>
          </w:p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этапа: дать анализ и оценку успешного достижения цели,  наметить перспективу последующей работы.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 свою акти</w:t>
            </w:r>
            <w:r>
              <w:rPr>
                <w:rFonts w:ascii="Times New Roman" w:hAnsi="Times New Roman" w:cs="Times New Roman"/>
              </w:rPr>
              <w:t>вность и качество  работы на уроке,  намечают  перспективу последующей работы.</w:t>
            </w:r>
          </w:p>
        </w:tc>
      </w:tr>
      <w:tr w:rsidR="00FD5CF4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7161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7.Выставление и комментирование оценок.</w:t>
            </w:r>
          </w:p>
        </w:tc>
        <w:tc>
          <w:tcPr>
            <w:tcW w:w="6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5CF4" w:rsidRDefault="00FD5CF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FD5CF4" w:rsidRDefault="00716139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FD5CF4" w:rsidRDefault="00716139">
      <w:pPr>
        <w:pStyle w:val="Standard"/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используемой методики</w:t>
      </w:r>
    </w:p>
    <w:p w:rsidR="00FD5CF4" w:rsidRDefault="00716139">
      <w:pPr>
        <w:pStyle w:val="TableContents"/>
        <w:shd w:val="clear" w:color="auto" w:fill="FFFFFF"/>
        <w:spacing w:after="283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>обучающихся осуществлялась на материале текста В.Пескова. Ребята выполнили задания, связанные с текстоведческим анализом текста, повторили такие разделы русского языка, как  «Лексика и фразеология», «Синтаксис и пунктуация»,  передали в выразительном чтени</w:t>
      </w:r>
      <w:r>
        <w:rPr>
          <w:rFonts w:ascii="Times New Roman" w:hAnsi="Times New Roman" w:cs="Times New Roman"/>
          <w:sz w:val="28"/>
          <w:szCs w:val="28"/>
        </w:rPr>
        <w:t>и понимание исследуемого текста. Наибольший уровень эффективности методики исследовательского обучения был достигнут при выполнении учащимися самостоятельных работ творческого характера, когда новые знания добывались в итоге самостоятельного анализа фактов</w:t>
      </w:r>
      <w:r>
        <w:rPr>
          <w:rFonts w:ascii="Times New Roman" w:hAnsi="Times New Roman" w:cs="Times New Roman"/>
          <w:sz w:val="28"/>
          <w:szCs w:val="28"/>
        </w:rPr>
        <w:t xml:space="preserve">, обобщения и выводов. Пользуясь предложенными вариантами анализа текста, учащиеся смогли продолжить подготовку к выполнению заданий 1-25 на едином государственном экзамене по русскому языку. Применяемый на уроке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решения тестовых заданий также явилс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действенным методом подготовки к ЕГЭ. И</w:t>
      </w:r>
      <w:r>
        <w:rPr>
          <w:rFonts w:ascii="Times New Roman" w:hAnsi="Times New Roman" w:cs="Times New Roman"/>
          <w:sz w:val="28"/>
          <w:szCs w:val="28"/>
        </w:rPr>
        <w:t>спользование компьютерного тестирования повышало результативность учебного процесса, активизировало познавательную деятельность обучающихся, давало возможность быстрой обратной связи учителя с обучаемым. Немедленное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теста получение оценки каждым учеником исключало сомнения в объективности результатов у самих обучающихся,  экономило время учителя на проверке работ.  Считаю, что опыт  исследовательской деятельности учащихся, информационная грамотность </w:t>
      </w:r>
      <w:r>
        <w:rPr>
          <w:rFonts w:ascii="Times New Roman" w:hAnsi="Times New Roman" w:cs="Times New Roman"/>
          <w:sz w:val="28"/>
          <w:szCs w:val="28"/>
        </w:rPr>
        <w:t>и культура станут  залогом успешной будущей профессиональной деятельности ребят.</w:t>
      </w:r>
    </w:p>
    <w:p w:rsidR="00FD5CF4" w:rsidRDefault="00716139">
      <w:pPr>
        <w:pStyle w:val="TableContents"/>
        <w:shd w:val="clear" w:color="auto" w:fill="FFFFFF"/>
        <w:spacing w:after="283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Приложение.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чего же вырастает огромная человеческая любовь ко всему, что умещается в одном слове  - Родина?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очень много. Это и тропинка с бродом через ручей, и пространство в одну шестую всей земной карты. Это самолёт в небе, и птицы, летящие на север на</w:t>
      </w:r>
      <w:r>
        <w:rPr>
          <w:rFonts w:ascii="Times New Roman" w:hAnsi="Times New Roman" w:cs="Times New Roman"/>
          <w:sz w:val="28"/>
          <w:szCs w:val="28"/>
        </w:rPr>
        <w:t>д нашим домом. Родина – это растущие города и малые, в десять дворов, деревеньки. Это имена людей, названия рек и озёр, памятные даты истории и планы на завтрашний день. Это ты и я с нашим миром чувств, нашими радостями и заботами.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подобна огромному</w:t>
      </w:r>
      <w:r>
        <w:rPr>
          <w:rFonts w:ascii="Times New Roman" w:hAnsi="Times New Roman" w:cs="Times New Roman"/>
          <w:sz w:val="28"/>
          <w:szCs w:val="28"/>
        </w:rPr>
        <w:t xml:space="preserve"> дереву, на котором не сосчитать листьев. И всё, что мы делаем доброго, прибавляет сил ему. Но всякое дерево имеет корни. Без корней его повалил бы даже несильный ветер. Корни питают дерево, связывают его с землёй. Корни – это то, чем мы жили вчера, год на</w:t>
      </w:r>
      <w:r>
        <w:rPr>
          <w:rFonts w:ascii="Times New Roman" w:hAnsi="Times New Roman" w:cs="Times New Roman"/>
          <w:sz w:val="28"/>
          <w:szCs w:val="28"/>
        </w:rPr>
        <w:t>зад, сто, тысячу лет назад. Это наша история. Это наши деды и пращуры. Это их дела, молчаливо живущие рядом с нами, в степных каменных бабах, резных наличниках, в деревянных игрушках и диковинных храмах, в удивительных песнях и сказках. Это славные имена п</w:t>
      </w:r>
      <w:r>
        <w:rPr>
          <w:rFonts w:ascii="Times New Roman" w:hAnsi="Times New Roman" w:cs="Times New Roman"/>
          <w:sz w:val="28"/>
          <w:szCs w:val="28"/>
        </w:rPr>
        <w:t>олководцев, поэтов и борцов за народное дело.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важно знать свои корни – отдельному человеку, семье, народу – тогда и воздух, которым мы дышим, будет целебен и вкусен, дороже будет взрастившая нас земля и легче будет почувствовать назначение и смысл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жизни.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прошлого невозможно ни понять хорошо, ни оценить по достоинству настоящего. Дерево нашей Родины – одно целое: зелёная крона и корни, глубоко уходящие в землю.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детской игрушки, с народной сказки, с первой школьной беседы об окружа</w:t>
      </w:r>
      <w:r>
        <w:rPr>
          <w:rFonts w:ascii="Times New Roman" w:hAnsi="Times New Roman" w:cs="Times New Roman"/>
          <w:sz w:val="28"/>
          <w:szCs w:val="28"/>
        </w:rPr>
        <w:t>ющем мире представление о Родине у человека должно складываться из прошлого и настоящего. Только при этом условии вырастет человек, способный заглянуть в завтра, способный гордиться своим Отечеством, верить в него, защищать его…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должен вырастать сы</w:t>
      </w:r>
      <w:r>
        <w:rPr>
          <w:rFonts w:ascii="Times New Roman" w:hAnsi="Times New Roman" w:cs="Times New Roman"/>
          <w:sz w:val="28"/>
          <w:szCs w:val="28"/>
        </w:rPr>
        <w:t>ном своей страны. Совершая дела великие, мы должны знать, откуда пошли и как начинали. Дела наши в совокупности с прошлым, в совокупности с окружающим миром природы и огнём домашнего очага выражаются дорогим словом  ОТЕЧЕСТВО. Любить Отечество невозможно з</w:t>
      </w:r>
      <w:r>
        <w:rPr>
          <w:rFonts w:ascii="Times New Roman" w:hAnsi="Times New Roman" w:cs="Times New Roman"/>
          <w:sz w:val="28"/>
          <w:szCs w:val="28"/>
        </w:rPr>
        <w:t>аставить декретом. Любовь надо воспитать.</w:t>
      </w:r>
    </w:p>
    <w:p w:rsidR="00FD5CF4" w:rsidRDefault="00716139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(В. М. Песков)</w:t>
      </w:r>
    </w:p>
    <w:p w:rsidR="00FD5CF4" w:rsidRDefault="00FD5CF4">
      <w:pPr>
        <w:pStyle w:val="Standard"/>
        <w:shd w:val="clear" w:color="auto" w:fill="FFFFFF"/>
        <w:spacing w:after="283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Default="00FD5CF4">
      <w:pPr>
        <w:pStyle w:val="TableContents"/>
        <w:shd w:val="clear" w:color="auto" w:fill="FFFFFF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Default="00FD5CF4">
      <w:pPr>
        <w:pStyle w:val="TableContents"/>
        <w:shd w:val="clear" w:color="auto" w:fill="FFFFFF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F4" w:rsidRDefault="00FD5CF4">
      <w:pPr>
        <w:pStyle w:val="TableContents"/>
        <w:shd w:val="clear" w:color="auto" w:fill="FFFFFF"/>
        <w:spacing w:after="283" w:line="360" w:lineRule="auto"/>
        <w:jc w:val="both"/>
        <w:rPr>
          <w:rFonts w:ascii="Times New Roman" w:hAnsi="Times New Roman" w:cs="Times New Roman"/>
        </w:rPr>
      </w:pPr>
    </w:p>
    <w:p w:rsidR="00FD5CF4" w:rsidRDefault="00FD5CF4">
      <w:pPr>
        <w:pStyle w:val="TableContents"/>
        <w:shd w:val="clear" w:color="auto" w:fill="FFFFFF"/>
        <w:spacing w:after="283" w:line="360" w:lineRule="auto"/>
        <w:jc w:val="both"/>
        <w:rPr>
          <w:rFonts w:ascii="Times New Roman" w:hAnsi="Times New Roman" w:cs="Times New Roman"/>
        </w:rPr>
      </w:pPr>
    </w:p>
    <w:p w:rsidR="00FD5CF4" w:rsidRDefault="00716139">
      <w:pPr>
        <w:pStyle w:val="Textbody"/>
        <w:spacing w:line="360" w:lineRule="auto"/>
      </w:pPr>
      <w:r>
        <w:rPr>
          <w:rFonts w:cs="Times New Roman"/>
          <w:b/>
          <w:bCs/>
        </w:rPr>
        <w:t xml:space="preserve"> </w:t>
      </w:r>
    </w:p>
    <w:sectPr w:rsidR="00FD5C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139">
      <w:r>
        <w:separator/>
      </w:r>
    </w:p>
  </w:endnote>
  <w:endnote w:type="continuationSeparator" w:id="0">
    <w:p w:rsidR="00000000" w:rsidRDefault="007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139">
      <w:r>
        <w:rPr>
          <w:color w:val="000000"/>
        </w:rPr>
        <w:separator/>
      </w:r>
    </w:p>
  </w:footnote>
  <w:footnote w:type="continuationSeparator" w:id="0">
    <w:p w:rsidR="00000000" w:rsidRDefault="0071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CF4"/>
    <w:rsid w:val="00716139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2015-06-14T21:01:00Z</dcterms:created>
  <dcterms:modified xsi:type="dcterms:W3CDTF">2015-08-26T08:52:00Z</dcterms:modified>
</cp:coreProperties>
</file>