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A"/>
          <w:sz w:val="27"/>
          <w:szCs w:val="27"/>
        </w:rPr>
        <w:t>Чего НЕ следует делать по отношению к подростку?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 допускайте как неуважения к себе со стороны подростка, так и грубости по отношению к нему.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 требуйте немедленного и слепого послушания, не применяйте угроз и не унижайте детей.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 начинайте разговоры с обвинений и не перебивайте, когда ребёнок объясняет свои поступки.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 подкупайте подростка и не вымогайте силой обещание не делать то, что вам не нравится.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 отступайте от введённых в семье правил и традиций, разве что в необычных случаях.</w:t>
      </w:r>
      <w:bookmarkStart w:id="0" w:name="_GoBack"/>
      <w:bookmarkEnd w:id="0"/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 ревнуйте сына или дочь к друзьям, принимайте их в своём доме и старайтесь познакомиться поближе.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 давайте негативную оценку объекту внимания подростка, даже если выбор Вам не по душе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Принципы отношений взрослых и детей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Принцип равенства. Мир детей и мир взрослых совершенно равноправные части мира человека.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Принцип диалогичности. Мир детства представляет собой особую ценность для взрослых: диалог двух миров (детей и взрослых) составляет учебно-воспитательный процесс, в котором обучение есть движение содержания мира взрослости в мир детства, а воспитание - движение содержания мира детства в мир взрослости.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Принцип сосуществования. Мир детства и мир взрослых должны поддерживать обоюдный суверенитет, исходить из идеи невмешательства, не навязывания друг другу своих ценностей и законов. Любая акция взрослых или детей не должна наносить ущерб ни одной стороне.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Принцип свободы. Предоставление миру детства полной свободы в выборе собственного пути. Взрослые обязаны сохранять жизнь и здоровье детей.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Принцип </w:t>
      </w:r>
      <w:proofErr w:type="spellStart"/>
      <w:r>
        <w:rPr>
          <w:color w:val="000000"/>
          <w:sz w:val="27"/>
          <w:szCs w:val="27"/>
        </w:rPr>
        <w:t>соразвития</w:t>
      </w:r>
      <w:proofErr w:type="spellEnd"/>
      <w:r>
        <w:rPr>
          <w:color w:val="000000"/>
          <w:sz w:val="27"/>
          <w:szCs w:val="27"/>
        </w:rPr>
        <w:t xml:space="preserve">. Процесс развития мира детей идет параллельно развитию мира взрослых. Аномалией процесса развития является остановка </w:t>
      </w:r>
      <w:proofErr w:type="spellStart"/>
      <w:r>
        <w:rPr>
          <w:color w:val="000000"/>
          <w:sz w:val="27"/>
          <w:szCs w:val="27"/>
        </w:rPr>
        <w:t>самоактуалuзации</w:t>
      </w:r>
      <w:proofErr w:type="spellEnd"/>
      <w:r>
        <w:rPr>
          <w:color w:val="000000"/>
          <w:sz w:val="27"/>
          <w:szCs w:val="27"/>
        </w:rPr>
        <w:t>, как ребенка, так и взрослого (</w:t>
      </w:r>
      <w:proofErr w:type="spellStart"/>
      <w:r>
        <w:rPr>
          <w:color w:val="000000"/>
          <w:sz w:val="27"/>
          <w:szCs w:val="27"/>
        </w:rPr>
        <w:t>Роджерс</w:t>
      </w:r>
      <w:proofErr w:type="spellEnd"/>
      <w:r>
        <w:rPr>
          <w:color w:val="000000"/>
          <w:sz w:val="27"/>
          <w:szCs w:val="27"/>
        </w:rPr>
        <w:t>).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Принцип единства. Мир детства и мир взрослых не образуют двух разграниченных миров, но составляют единый мир людей.</w:t>
      </w:r>
    </w:p>
    <w:p w:rsidR="00321B6D" w:rsidRDefault="00321B6D" w:rsidP="00321B6D">
      <w:pPr>
        <w:pStyle w:val="a3"/>
        <w:shd w:val="clear" w:color="auto" w:fill="F5F5F5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Принцип принятия. Особенности любого человека должны приниматься другими людьми такими, каковы они есть. Отношения должны складываться только на основе безоговорочной любви. Ненависть может проявляться только в отношении поступка, а не человека, так как человек больше, чем его негативный поступок.</w:t>
      </w:r>
    </w:p>
    <w:p w:rsidR="0035697A" w:rsidRDefault="00321B6D"/>
    <w:sectPr w:rsidR="0035697A" w:rsidSect="00321B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80"/>
    <w:rsid w:val="00321B6D"/>
    <w:rsid w:val="00643380"/>
    <w:rsid w:val="006E24FC"/>
    <w:rsid w:val="00E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4528-955A-4C86-A772-BCF0637F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2021-03-23T06:59:00Z</dcterms:created>
  <dcterms:modified xsi:type="dcterms:W3CDTF">2021-03-23T07:00:00Z</dcterms:modified>
</cp:coreProperties>
</file>