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i/>
          <w:iCs/>
          <w:color w:val="00000A"/>
          <w:sz w:val="27"/>
          <w:szCs w:val="27"/>
        </w:rPr>
        <w:t>Рекомендации социального педагога родителям по профилактике компьютерной зависимости подростков</w:t>
      </w:r>
    </w:p>
    <w:bookmarkEnd w:id="0"/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Постоянно проявляйте внимание и содействуйте развитию интересов и склонностей подростка.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Учитывайте личный пример в использовании возможностей компьютера: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-делайте акцент на применении компьютера в своей работе,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Культивируйте чувства семейной, коллективной общности. Одиночество (в силу разных причин) - повод и основание для ухода в виртуальный мир.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Корректно используйте свое право на запрет, так как «запретный плод всегда сладок».</w:t>
      </w:r>
    </w:p>
    <w:p w:rsidR="00AD14C3" w:rsidRDefault="00AD14C3" w:rsidP="00AD14C3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>
        <w:rPr>
          <w:color w:val="000000"/>
          <w:sz w:val="27"/>
          <w:szCs w:val="27"/>
        </w:rPr>
        <w:t>on-line</w:t>
      </w:r>
      <w:proofErr w:type="spellEnd"/>
      <w:r>
        <w:rPr>
          <w:color w:val="000000"/>
          <w:sz w:val="27"/>
          <w:szCs w:val="27"/>
        </w:rPr>
        <w:t>.</w:t>
      </w:r>
    </w:p>
    <w:p w:rsidR="0035697A" w:rsidRDefault="00AD14C3"/>
    <w:sectPr w:rsidR="0035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B4"/>
    <w:rsid w:val="000A40B4"/>
    <w:rsid w:val="006E24FC"/>
    <w:rsid w:val="00AD14C3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F782-A34C-4742-A338-F150C155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2021-03-23T07:02:00Z</dcterms:created>
  <dcterms:modified xsi:type="dcterms:W3CDTF">2021-03-23T07:02:00Z</dcterms:modified>
</cp:coreProperties>
</file>